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66" w:rsidRDefault="00DD4966">
      <w:bookmarkStart w:id="0" w:name="_GoBack"/>
      <w:bookmarkEnd w:id="0"/>
    </w:p>
    <w:p w:rsidR="00DD4966" w:rsidRPr="00DD4966" w:rsidRDefault="00DD4966" w:rsidP="00DD4966">
      <w:pPr>
        <w:jc w:val="center"/>
        <w:rPr>
          <w:b/>
          <w:sz w:val="40"/>
          <w:u w:val="single"/>
        </w:rPr>
      </w:pPr>
      <w:r w:rsidRPr="00DD4966">
        <w:rPr>
          <w:b/>
          <w:sz w:val="40"/>
          <w:u w:val="single"/>
        </w:rPr>
        <w:t>PRIVATE FEES</w:t>
      </w:r>
    </w:p>
    <w:p w:rsidR="00DD4966" w:rsidRDefault="00DD4966" w:rsidP="00DD4966">
      <w:pPr>
        <w:jc w:val="center"/>
      </w:pPr>
      <w:r>
        <w:t>List of Private fees for work carried out by the GP’s that are not covered by the NHS</w:t>
      </w:r>
    </w:p>
    <w:tbl>
      <w:tblPr>
        <w:tblW w:w="9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1820"/>
      </w:tblGrid>
      <w:tr w:rsidR="00107895" w:rsidRPr="00107895" w:rsidTr="00A03E3D">
        <w:trPr>
          <w:trHeight w:val="247"/>
          <w:tblHeader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CERTIFICATES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FEE</w:t>
            </w:r>
          </w:p>
        </w:tc>
      </w:tr>
      <w:tr w:rsidR="00107895" w:rsidRPr="00107895" w:rsidTr="00A03E3D">
        <w:trPr>
          <w:trHeight w:val="260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‘To whom it may concern’ </w:t>
            </w:r>
            <w:r w:rsidR="009F23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short </w:t>
            </w: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note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£35.00</w:t>
            </w:r>
          </w:p>
        </w:tc>
      </w:tr>
      <w:tr w:rsidR="00107895" w:rsidRPr="00107895" w:rsidTr="00A03E3D">
        <w:trPr>
          <w:trHeight w:val="260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‘To whom it may concern’ </w:t>
            </w:r>
            <w:r w:rsidR="009F23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longer </w:t>
            </w: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report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9F23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9F23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50</w:t>
            </w: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.00</w:t>
            </w:r>
          </w:p>
        </w:tc>
      </w:tr>
      <w:tr w:rsidR="00107895" w:rsidRPr="00107895" w:rsidTr="00A03E3D">
        <w:trPr>
          <w:trHeight w:val="260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Firearms/shotgun medical report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81203E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£5</w:t>
            </w:r>
            <w:r w:rsidR="00107895"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0.00</w:t>
            </w:r>
          </w:p>
        </w:tc>
      </w:tr>
      <w:tr w:rsidR="00107895" w:rsidRPr="00107895" w:rsidTr="00A03E3D">
        <w:trPr>
          <w:trHeight w:val="247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Pro-formas simple / complex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£35.00 - £90.00</w:t>
            </w:r>
          </w:p>
        </w:tc>
      </w:tr>
      <w:tr w:rsidR="00107895" w:rsidRPr="00107895" w:rsidTr="00A03E3D">
        <w:trPr>
          <w:trHeight w:val="247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Private prescription for drugs not needed immediately by patients travelling abroad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£35.00</w:t>
            </w:r>
          </w:p>
        </w:tc>
      </w:tr>
      <w:tr w:rsidR="00107895" w:rsidRPr="00107895" w:rsidTr="00A03E3D">
        <w:trPr>
          <w:trHeight w:val="260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Holiday cancellation Form – Simple / Complicated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£40.00 - £75.00</w:t>
            </w:r>
          </w:p>
        </w:tc>
      </w:tr>
      <w:tr w:rsidR="00107895" w:rsidRPr="00107895" w:rsidTr="00A03E3D">
        <w:trPr>
          <w:trHeight w:val="247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Fitness to travel certificate/extract from records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£30.00</w:t>
            </w:r>
          </w:p>
        </w:tc>
      </w:tr>
    </w:tbl>
    <w:p w:rsidR="00107895" w:rsidRPr="00107895" w:rsidRDefault="00107895" w:rsidP="00107895">
      <w:pPr>
        <w:shd w:val="clear" w:color="auto" w:fill="FEFEFE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1843"/>
      </w:tblGrid>
      <w:tr w:rsidR="00107895" w:rsidRPr="00107895" w:rsidTr="00A03E3D">
        <w:trPr>
          <w:tblHeader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REPORTS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FEE</w:t>
            </w:r>
          </w:p>
        </w:tc>
      </w:tr>
      <w:tr w:rsidR="00107895" w:rsidRPr="00107895" w:rsidTr="00A03E3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Insurance pro forma – Hand written completion by GP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£104.00</w:t>
            </w:r>
          </w:p>
        </w:tc>
      </w:tr>
      <w:tr w:rsidR="00107895" w:rsidRPr="00107895" w:rsidTr="00A03E3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Employer’s report and opinion without examination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£90.00</w:t>
            </w:r>
          </w:p>
        </w:tc>
      </w:tr>
      <w:tr w:rsidR="00107895" w:rsidRPr="00107895" w:rsidTr="00A03E3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Employer’s report and opinion with examination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£150.00</w:t>
            </w:r>
          </w:p>
        </w:tc>
      </w:tr>
      <w:tr w:rsidR="00107895" w:rsidRPr="00107895" w:rsidTr="00A03E3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Attendance Allowances/disability living allowance:</w:t>
            </w: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GP factual report</w:t>
            </w: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DS 1500 form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£63.00</w:t>
            </w: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 charge</w:t>
            </w:r>
          </w:p>
        </w:tc>
      </w:tr>
      <w:tr w:rsidR="00A03E3D" w:rsidRPr="00107895" w:rsidTr="00A03E3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Express Medical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£40.00</w:t>
            </w:r>
          </w:p>
        </w:tc>
      </w:tr>
      <w:tr w:rsidR="00A03E3D" w:rsidRPr="00107895" w:rsidTr="00A03E3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KCC Safeguarding – Section 27/47 reports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£41.00</w:t>
            </w:r>
          </w:p>
        </w:tc>
      </w:tr>
      <w:tr w:rsidR="00A03E3D" w:rsidRPr="00107895" w:rsidTr="00A03E3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Air Cadets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£28.70</w:t>
            </w:r>
          </w:p>
        </w:tc>
      </w:tr>
      <w:tr w:rsidR="00A03E3D" w:rsidRPr="00107895" w:rsidTr="00A03E3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General Reports (fee per 15 minutes of work)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£45.00</w:t>
            </w:r>
          </w:p>
        </w:tc>
      </w:tr>
      <w:tr w:rsidR="009F2326" w:rsidRPr="00107895" w:rsidTr="00A03E3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326" w:rsidRPr="00107895" w:rsidRDefault="009F2326" w:rsidP="009F23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KCC Blue badge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2326" w:rsidRPr="00107895" w:rsidRDefault="009F2326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£35.00</w:t>
            </w:r>
          </w:p>
        </w:tc>
      </w:tr>
    </w:tbl>
    <w:p w:rsidR="00107895" w:rsidRPr="00107895" w:rsidRDefault="00107895" w:rsidP="00107895">
      <w:pPr>
        <w:shd w:val="clear" w:color="auto" w:fill="FEFEFE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1843"/>
      </w:tblGrid>
      <w:tr w:rsidR="00107895" w:rsidRPr="00107895" w:rsidTr="00A03E3D">
        <w:trPr>
          <w:trHeight w:val="266"/>
          <w:tblHeader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MEDICAL EXAMINATIONS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FEE</w:t>
            </w:r>
          </w:p>
        </w:tc>
      </w:tr>
      <w:tr w:rsidR="00107895" w:rsidRPr="00107895" w:rsidTr="00A03E3D">
        <w:trPr>
          <w:trHeight w:val="829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Fee for medical consultation - private patient per hour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£60 for up to 15 mins</w:t>
            </w: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£240 per hour</w:t>
            </w:r>
          </w:p>
        </w:tc>
      </w:tr>
      <w:tr w:rsidR="00107895" w:rsidRPr="00107895" w:rsidTr="009F2326">
        <w:trPr>
          <w:trHeight w:val="367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HGV, LGV, PCV, taxi driver examination with/without full medical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710D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</w:t>
            </w:r>
            <w:r w:rsidR="00710D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0.00</w:t>
            </w:r>
          </w:p>
        </w:tc>
      </w:tr>
      <w:tr w:rsidR="00107895" w:rsidRPr="00107895" w:rsidTr="00A03E3D">
        <w:trPr>
          <w:trHeight w:val="844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Fitness to exercise examination and report:</w:t>
            </w: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Proforma,</w:t>
            </w: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short note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</w:t>
            </w:r>
            <w:r w:rsidR="00710D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0.00</w:t>
            </w: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£35.00 - £63.00</w:t>
            </w: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£35.00</w:t>
            </w:r>
          </w:p>
        </w:tc>
      </w:tr>
      <w:tr w:rsidR="00107895" w:rsidRPr="00107895" w:rsidTr="00A03E3D">
        <w:trPr>
          <w:trHeight w:val="266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 Minder Ofsted Declaration Form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£100.00</w:t>
            </w:r>
          </w:p>
        </w:tc>
      </w:tr>
      <w:tr w:rsidR="00107895" w:rsidRPr="00107895" w:rsidTr="00A03E3D">
        <w:trPr>
          <w:trHeight w:val="281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Police health questionnaire:</w:t>
            </w: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Kent Police</w:t>
            </w: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Met Police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£65.00</w:t>
            </w:r>
          </w:p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£100.00</w:t>
            </w:r>
          </w:p>
        </w:tc>
      </w:tr>
      <w:tr w:rsidR="00107895" w:rsidRPr="00107895" w:rsidTr="00A03E3D"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Camp America Medical form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£33.00</w:t>
            </w:r>
          </w:p>
        </w:tc>
      </w:tr>
    </w:tbl>
    <w:p w:rsidR="00107895" w:rsidRPr="00107895" w:rsidRDefault="00107895" w:rsidP="00107895">
      <w:pPr>
        <w:shd w:val="clear" w:color="auto" w:fill="FEFEFE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1833"/>
      </w:tblGrid>
      <w:tr w:rsidR="00107895" w:rsidRPr="00107895" w:rsidTr="00A03E3D">
        <w:trPr>
          <w:trHeight w:val="276"/>
          <w:tblHeader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ADOPTION FORMS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FEE</w:t>
            </w:r>
          </w:p>
        </w:tc>
      </w:tr>
      <w:tr w:rsidR="00107895" w:rsidRPr="00107895" w:rsidTr="00A03E3D">
        <w:trPr>
          <w:trHeight w:val="291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Initial Health Assessment (IHA) – Looked after child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£63.32</w:t>
            </w:r>
          </w:p>
        </w:tc>
      </w:tr>
      <w:tr w:rsidR="00107895" w:rsidRPr="00107895" w:rsidTr="00A03E3D">
        <w:trPr>
          <w:trHeight w:val="276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Forms M, B – Obstetric neonatal reports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£46.97</w:t>
            </w:r>
          </w:p>
        </w:tc>
      </w:tr>
      <w:tr w:rsidR="00107895" w:rsidRPr="00107895" w:rsidTr="00A03E3D">
        <w:trPr>
          <w:trHeight w:val="291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Forms C,D,YP or AME – Full medical examination of child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£106.47</w:t>
            </w:r>
          </w:p>
        </w:tc>
      </w:tr>
      <w:tr w:rsidR="00107895" w:rsidRPr="00107895" w:rsidTr="00A03E3D">
        <w:trPr>
          <w:trHeight w:val="276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9F2326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Form AG2 – update report, parent/carer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4966" w:rsidRDefault="009F2326" w:rsidP="00DD4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£38.00</w:t>
            </w:r>
            <w:r w:rsidR="00DD49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(Agency)</w:t>
            </w:r>
          </w:p>
          <w:p w:rsidR="00107895" w:rsidRPr="00107895" w:rsidRDefault="00DD4966" w:rsidP="00DD4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£37.00 (Patient)</w:t>
            </w:r>
          </w:p>
        </w:tc>
      </w:tr>
      <w:tr w:rsidR="00107895" w:rsidRPr="00107895" w:rsidTr="00A03E3D">
        <w:trPr>
          <w:trHeight w:val="276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9F2326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Form AH – Health Assessment prospective carer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Default="009F2326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£92.00 (Agency)</w:t>
            </w:r>
          </w:p>
          <w:p w:rsidR="009F2326" w:rsidRPr="00107895" w:rsidRDefault="009F2326" w:rsidP="00DD49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DD49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44.50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(Patient)</w:t>
            </w:r>
          </w:p>
        </w:tc>
      </w:tr>
    </w:tbl>
    <w:p w:rsidR="00107895" w:rsidRPr="00107895" w:rsidRDefault="00107895" w:rsidP="00107895">
      <w:pPr>
        <w:shd w:val="clear" w:color="auto" w:fill="FEFEFE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1847"/>
      </w:tblGrid>
      <w:tr w:rsidR="00107895" w:rsidRPr="00107895" w:rsidTr="00A03E3D">
        <w:trPr>
          <w:trHeight w:val="230"/>
          <w:tblHeader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DRIVING FORMS (DVLA)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FEE</w:t>
            </w:r>
          </w:p>
        </w:tc>
      </w:tr>
      <w:tr w:rsidR="00107895" w:rsidRPr="00107895" w:rsidTr="00A03E3D">
        <w:trPr>
          <w:trHeight w:val="243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 Cert DVLA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£30.00</w:t>
            </w:r>
          </w:p>
        </w:tc>
      </w:tr>
      <w:tr w:rsidR="00107895" w:rsidRPr="00107895" w:rsidTr="00A03E3D">
        <w:trPr>
          <w:trHeight w:val="230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Series 2 pro forma DVLA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£44.00</w:t>
            </w:r>
          </w:p>
        </w:tc>
      </w:tr>
      <w:tr w:rsidR="00107895" w:rsidRPr="00107895" w:rsidTr="00A03E3D">
        <w:trPr>
          <w:trHeight w:val="243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Visual fields copy from records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£46.00</w:t>
            </w:r>
          </w:p>
        </w:tc>
      </w:tr>
      <w:tr w:rsidR="00107895" w:rsidRPr="00107895" w:rsidTr="00A03E3D">
        <w:trPr>
          <w:trHeight w:val="230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 Testing ECG DVLA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£133.00</w:t>
            </w:r>
          </w:p>
        </w:tc>
      </w:tr>
      <w:tr w:rsidR="00107895" w:rsidRPr="00107895" w:rsidTr="00A03E3D">
        <w:trPr>
          <w:trHeight w:val="230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Local Authority PCV/LGV driver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£133.00</w:t>
            </w:r>
          </w:p>
        </w:tc>
      </w:tr>
      <w:tr w:rsidR="00107895" w:rsidRPr="00107895" w:rsidTr="00A03E3D">
        <w:trPr>
          <w:trHeight w:val="243"/>
        </w:trPr>
        <w:tc>
          <w:tcPr>
            <w:tcW w:w="7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Mental Health Act sectioning (part 2 – not 12/2 approved)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7895" w:rsidRPr="00107895" w:rsidRDefault="00107895" w:rsidP="00107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0789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£80.00</w:t>
            </w:r>
          </w:p>
        </w:tc>
      </w:tr>
    </w:tbl>
    <w:p w:rsidR="00107895" w:rsidRPr="00107895" w:rsidRDefault="00107895" w:rsidP="00107895">
      <w:pPr>
        <w:shd w:val="clear" w:color="auto" w:fill="FEFEFE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85237D" w:rsidRPr="00107895" w:rsidRDefault="0085237D" w:rsidP="00107895">
      <w:pPr>
        <w:spacing w:after="0"/>
        <w:rPr>
          <w:rFonts w:ascii="Arial" w:hAnsi="Arial" w:cs="Arial"/>
          <w:b/>
        </w:rPr>
      </w:pPr>
    </w:p>
    <w:p w:rsidR="00107895" w:rsidRPr="00107895" w:rsidRDefault="00107895" w:rsidP="00107895">
      <w:pPr>
        <w:spacing w:after="0"/>
        <w:jc w:val="center"/>
        <w:rPr>
          <w:rFonts w:ascii="Arial" w:hAnsi="Arial" w:cs="Arial"/>
          <w:b/>
          <w:sz w:val="24"/>
        </w:rPr>
      </w:pPr>
      <w:r w:rsidRPr="00107895">
        <w:rPr>
          <w:rFonts w:ascii="Arial" w:hAnsi="Arial" w:cs="Arial"/>
          <w:b/>
          <w:sz w:val="24"/>
        </w:rPr>
        <w:t>IF NOT LISTED ABOVE</w:t>
      </w:r>
      <w:r w:rsidR="009F2326">
        <w:rPr>
          <w:rFonts w:ascii="Arial" w:hAnsi="Arial" w:cs="Arial"/>
          <w:b/>
          <w:sz w:val="24"/>
        </w:rPr>
        <w:t>,</w:t>
      </w:r>
      <w:r w:rsidRPr="00107895">
        <w:rPr>
          <w:rFonts w:ascii="Arial" w:hAnsi="Arial" w:cs="Arial"/>
          <w:b/>
          <w:sz w:val="24"/>
        </w:rPr>
        <w:t xml:space="preserve"> </w:t>
      </w:r>
      <w:r w:rsidR="009F2326">
        <w:rPr>
          <w:rFonts w:ascii="Arial" w:hAnsi="Arial" w:cs="Arial"/>
          <w:b/>
          <w:sz w:val="24"/>
        </w:rPr>
        <w:t>FEE</w:t>
      </w:r>
      <w:r w:rsidRPr="00107895">
        <w:rPr>
          <w:rFonts w:ascii="Arial" w:hAnsi="Arial" w:cs="Arial"/>
          <w:b/>
          <w:sz w:val="24"/>
        </w:rPr>
        <w:t xml:space="preserve"> WILL BE GIVEN ONCE FORM HAS BEEN REVIEWED BY THE GP BUT WILL GENERALLY FOLLOW THE MEDICAL REPORT FEE OF £45 PER 15 MINUTES OF WORK.</w:t>
      </w:r>
    </w:p>
    <w:sectPr w:rsidR="00107895" w:rsidRPr="00107895" w:rsidSect="00DD4966">
      <w:headerReference w:type="default" r:id="rId6"/>
      <w:headerReference w:type="first" r:id="rId7"/>
      <w:pgSz w:w="11906" w:h="16838"/>
      <w:pgMar w:top="1134" w:right="1558" w:bottom="72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81" w:rsidRDefault="001A4B81" w:rsidP="00DD4966">
      <w:pPr>
        <w:spacing w:after="0" w:line="240" w:lineRule="auto"/>
      </w:pPr>
      <w:r>
        <w:separator/>
      </w:r>
    </w:p>
  </w:endnote>
  <w:endnote w:type="continuationSeparator" w:id="0">
    <w:p w:rsidR="001A4B81" w:rsidRDefault="001A4B81" w:rsidP="00DD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81" w:rsidRDefault="001A4B81" w:rsidP="00DD4966">
      <w:pPr>
        <w:spacing w:after="0" w:line="240" w:lineRule="auto"/>
      </w:pPr>
      <w:r>
        <w:separator/>
      </w:r>
    </w:p>
  </w:footnote>
  <w:footnote w:type="continuationSeparator" w:id="0">
    <w:p w:rsidR="001A4B81" w:rsidRDefault="001A4B81" w:rsidP="00DD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66" w:rsidRPr="00DD4966" w:rsidRDefault="00DD4966" w:rsidP="00DD4966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</w:rPr>
    </w:pPr>
  </w:p>
  <w:p w:rsidR="00DD4966" w:rsidRPr="00DD4966" w:rsidRDefault="00DD4966" w:rsidP="00DD4966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D4966" w:rsidRDefault="00DD4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40231107"/>
  <w:p w:rsidR="00DD4966" w:rsidRPr="00DD4966" w:rsidRDefault="00DD4966" w:rsidP="00DD4966">
    <w:pPr>
      <w:spacing w:after="0" w:line="240" w:lineRule="auto"/>
      <w:jc w:val="right"/>
      <w:rPr>
        <w:rFonts w:ascii="Arial" w:eastAsia="Times New Roman" w:hAnsi="Arial" w:cs="Arial"/>
        <w:b/>
        <w:sz w:val="16"/>
        <w:szCs w:val="16"/>
      </w:rPr>
    </w:pPr>
    <w:r w:rsidRPr="00DD4966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9E91E" wp14:editId="35210BD3">
              <wp:simplePos x="0" y="0"/>
              <wp:positionH relativeFrom="column">
                <wp:posOffset>-191135</wp:posOffset>
              </wp:positionH>
              <wp:positionV relativeFrom="paragraph">
                <wp:posOffset>-95885</wp:posOffset>
              </wp:positionV>
              <wp:extent cx="3086100" cy="1257300"/>
              <wp:effectExtent l="0" t="0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966" w:rsidRPr="00CB0E60" w:rsidRDefault="00DD4966" w:rsidP="00DD4966">
                          <w:pPr>
                            <w:rPr>
                              <w:rFonts w:ascii="Arial" w:hAnsi="Arial" w:cs="Arial"/>
                              <w:b/>
                              <w:caps/>
                              <w:color w:val="93A299"/>
                              <w:sz w:val="144"/>
                              <w:szCs w:val="144"/>
                            </w:rPr>
                          </w:pPr>
                          <w:r w:rsidRPr="00CB0E60">
                            <w:rPr>
                              <w:rFonts w:ascii="Arial" w:hAnsi="Arial" w:cs="Arial"/>
                              <w:b/>
                              <w:caps/>
                              <w:color w:val="93A299"/>
                              <w:sz w:val="144"/>
                              <w:szCs w:val="144"/>
                            </w:rPr>
                            <w:t>KMP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9E9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05pt;margin-top:-7.55pt;width:24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k1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" stroked="f">
              <v:textbox>
                <w:txbxContent>
                  <w:p w:rsidR="00DD4966" w:rsidRPr="00CB0E60" w:rsidRDefault="00DD4966" w:rsidP="00DD4966">
                    <w:pPr>
                      <w:rPr>
                        <w:rFonts w:ascii="Arial" w:hAnsi="Arial" w:cs="Arial"/>
                        <w:b/>
                        <w:caps/>
                        <w:color w:val="93A299"/>
                        <w:sz w:val="144"/>
                        <w:szCs w:val="144"/>
                      </w:rPr>
                    </w:pPr>
                    <w:r w:rsidRPr="00CB0E60">
                      <w:rPr>
                        <w:rFonts w:ascii="Arial" w:hAnsi="Arial" w:cs="Arial"/>
                        <w:b/>
                        <w:caps/>
                        <w:color w:val="93A299"/>
                        <w:sz w:val="144"/>
                        <w:szCs w:val="144"/>
                      </w:rPr>
                      <w:t>KMP</w:t>
                    </w:r>
                  </w:p>
                </w:txbxContent>
              </v:textbox>
            </v:shape>
          </w:pict>
        </mc:Fallback>
      </mc:AlternateContent>
    </w:r>
    <w:r w:rsidRPr="00DD4966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F7518" wp14:editId="64CBF295">
              <wp:simplePos x="0" y="0"/>
              <wp:positionH relativeFrom="column">
                <wp:posOffset>227965</wp:posOffset>
              </wp:positionH>
              <wp:positionV relativeFrom="paragraph">
                <wp:posOffset>-70485</wp:posOffset>
              </wp:positionV>
              <wp:extent cx="960755" cy="1381125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755" cy="138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966" w:rsidRPr="00CB0E60" w:rsidRDefault="00DD4966" w:rsidP="00DD4966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aps/>
                              <w:color w:val="93A299"/>
                              <w:sz w:val="144"/>
                              <w:szCs w:val="144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F7518" id="Text Box 1" o:spid="_x0000_s1027" type="#_x0000_t202" style="position:absolute;left:0;text-align:left;margin-left:17.95pt;margin-top:-5.55pt;width:75.65pt;height:108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hUsgIAAL4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" filled="f" stroked="f">
              <v:textbox style="mso-fit-shape-to-text:t">
                <w:txbxContent>
                  <w:p w:rsidR="00DD4966" w:rsidRPr="00CB0E60" w:rsidRDefault="00DD4966" w:rsidP="00DD4966">
                    <w:pPr>
                      <w:jc w:val="center"/>
                      <w:rPr>
                        <w:rFonts w:ascii="Arial Black" w:hAnsi="Arial Black"/>
                        <w:b/>
                        <w:caps/>
                        <w:color w:val="93A299"/>
                        <w:sz w:val="144"/>
                        <w:szCs w:val="144"/>
                      </w:rPr>
                    </w:pPr>
                  </w:p>
                </w:txbxContent>
              </v:textbox>
            </v:shape>
          </w:pict>
        </mc:Fallback>
      </mc:AlternateContent>
    </w:r>
    <w:r w:rsidRPr="00DD4966">
      <w:rPr>
        <w:rFonts w:ascii="Arial" w:eastAsia="Times New Roman" w:hAnsi="Arial" w:cs="Arial"/>
        <w:b/>
        <w:noProof/>
        <w:sz w:val="16"/>
        <w:szCs w:val="16"/>
        <w:lang w:eastAsia="en-GB"/>
      </w:rPr>
      <w:t>Kingsnorth Medical Practice</w:t>
    </w:r>
  </w:p>
  <w:p w:rsidR="00DD4966" w:rsidRPr="00DD4966" w:rsidRDefault="00DD4966" w:rsidP="00DD4966">
    <w:pPr>
      <w:spacing w:after="0" w:line="240" w:lineRule="auto"/>
      <w:ind w:left="6480"/>
      <w:jc w:val="right"/>
      <w:rPr>
        <w:rFonts w:ascii="Arial" w:eastAsia="Times New Roman" w:hAnsi="Arial" w:cs="Arial"/>
        <w:b/>
        <w:sz w:val="16"/>
        <w:szCs w:val="16"/>
      </w:rPr>
    </w:pPr>
    <w:r w:rsidRPr="00DD4966">
      <w:rPr>
        <w:rFonts w:ascii="Arial" w:eastAsia="Times New Roman" w:hAnsi="Arial" w:cs="Arial"/>
        <w:b/>
        <w:sz w:val="16"/>
        <w:szCs w:val="16"/>
      </w:rPr>
      <w:t>Ashford Road</w:t>
    </w:r>
  </w:p>
  <w:p w:rsidR="00DD4966" w:rsidRPr="00DD4966" w:rsidRDefault="00DD4966" w:rsidP="00DD4966">
    <w:pPr>
      <w:spacing w:after="0" w:line="240" w:lineRule="auto"/>
      <w:ind w:left="6480"/>
      <w:jc w:val="right"/>
      <w:rPr>
        <w:rFonts w:ascii="Arial" w:eastAsia="Times New Roman" w:hAnsi="Arial" w:cs="Arial"/>
        <w:b/>
        <w:sz w:val="16"/>
        <w:szCs w:val="16"/>
      </w:rPr>
    </w:pPr>
    <w:r w:rsidRPr="00DD4966">
      <w:rPr>
        <w:rFonts w:ascii="Arial" w:eastAsia="Times New Roman" w:hAnsi="Arial" w:cs="Arial"/>
        <w:b/>
        <w:sz w:val="16"/>
        <w:szCs w:val="16"/>
      </w:rPr>
      <w:t>Kingsnorth</w:t>
    </w:r>
  </w:p>
  <w:p w:rsidR="00DD4966" w:rsidRPr="00DD4966" w:rsidRDefault="00DD4966" w:rsidP="00DD4966">
    <w:pPr>
      <w:spacing w:after="0" w:line="240" w:lineRule="auto"/>
      <w:ind w:left="6480"/>
      <w:jc w:val="right"/>
      <w:rPr>
        <w:rFonts w:ascii="Arial" w:eastAsia="Times New Roman" w:hAnsi="Arial" w:cs="Arial"/>
        <w:b/>
        <w:sz w:val="16"/>
        <w:szCs w:val="16"/>
      </w:rPr>
    </w:pPr>
    <w:r w:rsidRPr="00DD4966">
      <w:rPr>
        <w:rFonts w:ascii="Arial" w:eastAsia="Times New Roman" w:hAnsi="Arial" w:cs="Arial"/>
        <w:b/>
        <w:sz w:val="16"/>
        <w:szCs w:val="16"/>
      </w:rPr>
      <w:t>Ashford</w:t>
    </w:r>
  </w:p>
  <w:p w:rsidR="00DD4966" w:rsidRPr="00DD4966" w:rsidRDefault="00DD4966" w:rsidP="00DD4966">
    <w:pPr>
      <w:spacing w:after="0" w:line="240" w:lineRule="auto"/>
      <w:ind w:left="6480"/>
      <w:jc w:val="right"/>
      <w:rPr>
        <w:rFonts w:ascii="Arial" w:eastAsia="Times New Roman" w:hAnsi="Arial" w:cs="Arial"/>
        <w:b/>
        <w:sz w:val="16"/>
        <w:szCs w:val="16"/>
      </w:rPr>
    </w:pPr>
    <w:r w:rsidRPr="00DD4966">
      <w:rPr>
        <w:rFonts w:ascii="Arial" w:eastAsia="Times New Roman" w:hAnsi="Arial" w:cs="Arial"/>
        <w:b/>
        <w:sz w:val="16"/>
        <w:szCs w:val="16"/>
      </w:rPr>
      <w:t>Kent TN23 3ED</w:t>
    </w:r>
  </w:p>
  <w:p w:rsidR="00DD4966" w:rsidRPr="00DD4966" w:rsidRDefault="00DD4966" w:rsidP="00DD4966">
    <w:pPr>
      <w:spacing w:after="0" w:line="240" w:lineRule="auto"/>
      <w:ind w:left="6480"/>
      <w:jc w:val="right"/>
      <w:rPr>
        <w:rFonts w:ascii="Arial" w:eastAsia="Times New Roman" w:hAnsi="Arial" w:cs="Arial"/>
        <w:b/>
        <w:sz w:val="16"/>
        <w:szCs w:val="16"/>
      </w:rPr>
    </w:pPr>
  </w:p>
  <w:p w:rsidR="00DD4966" w:rsidRPr="00DD4966" w:rsidRDefault="00DD4966" w:rsidP="00DD4966">
    <w:pPr>
      <w:spacing w:after="0" w:line="240" w:lineRule="auto"/>
      <w:jc w:val="right"/>
      <w:rPr>
        <w:rFonts w:ascii="Arial" w:eastAsia="Times New Roman" w:hAnsi="Arial" w:cs="Arial"/>
        <w:b/>
        <w:sz w:val="16"/>
        <w:szCs w:val="16"/>
      </w:rPr>
    </w:pPr>
    <w:r w:rsidRPr="00DD4966">
      <w:rPr>
        <w:rFonts w:ascii="Arial" w:eastAsia="Times New Roman" w:hAnsi="Arial" w:cs="Arial"/>
        <w:b/>
        <w:sz w:val="16"/>
        <w:szCs w:val="16"/>
      </w:rPr>
      <w:t>Telephone: 01233 610140</w:t>
    </w:r>
  </w:p>
  <w:p w:rsidR="00DD4966" w:rsidRPr="00DD4966" w:rsidRDefault="00DD4966" w:rsidP="00DD4966">
    <w:pPr>
      <w:spacing w:after="0" w:line="240" w:lineRule="auto"/>
      <w:jc w:val="right"/>
      <w:rPr>
        <w:rFonts w:ascii="Arial" w:eastAsia="Times New Roman" w:hAnsi="Arial" w:cs="Arial"/>
        <w:b/>
        <w:sz w:val="16"/>
        <w:szCs w:val="16"/>
      </w:rPr>
    </w:pPr>
    <w:r w:rsidRPr="00DD4966">
      <w:rPr>
        <w:rFonts w:ascii="Arial" w:eastAsia="Times New Roman" w:hAnsi="Arial" w:cs="Arial"/>
        <w:b/>
        <w:sz w:val="16"/>
        <w:szCs w:val="16"/>
      </w:rPr>
      <w:t>Email: </w:t>
    </w:r>
    <w:hyperlink r:id="rId1" w:history="1">
      <w:r w:rsidRPr="00DD4966">
        <w:rPr>
          <w:rFonts w:ascii="Arial" w:eastAsia="Times New Roman" w:hAnsi="Arial" w:cs="Arial"/>
          <w:b/>
          <w:color w:val="0563C1"/>
          <w:sz w:val="16"/>
          <w:szCs w:val="16"/>
          <w:u w:val="single"/>
        </w:rPr>
        <w:t>edn.g82730@nhs.net</w:t>
      </w:r>
    </w:hyperlink>
    <w:r w:rsidRPr="00DD4966">
      <w:rPr>
        <w:rFonts w:ascii="Arial" w:eastAsia="Times New Roman" w:hAnsi="Arial" w:cs="Arial"/>
        <w:b/>
        <w:sz w:val="16"/>
        <w:szCs w:val="16"/>
      </w:rPr>
      <w:t xml:space="preserve"> </w:t>
    </w:r>
  </w:p>
  <w:p w:rsidR="00DD4966" w:rsidRPr="00DD4966" w:rsidRDefault="001A36C9" w:rsidP="00DD4966">
    <w:pPr>
      <w:spacing w:after="0" w:line="240" w:lineRule="auto"/>
      <w:jc w:val="right"/>
      <w:rPr>
        <w:rFonts w:ascii="Arial" w:eastAsia="Times New Roman" w:hAnsi="Arial" w:cs="Arial"/>
        <w:b/>
        <w:sz w:val="16"/>
        <w:szCs w:val="16"/>
      </w:rPr>
    </w:pPr>
    <w:hyperlink r:id="rId2" w:history="1">
      <w:r w:rsidR="00DD4966" w:rsidRPr="00DD4966">
        <w:rPr>
          <w:rFonts w:ascii="Arial" w:eastAsia="Times New Roman" w:hAnsi="Arial" w:cs="Arial"/>
          <w:b/>
          <w:color w:val="0563C1"/>
          <w:sz w:val="16"/>
          <w:szCs w:val="16"/>
          <w:u w:val="single"/>
        </w:rPr>
        <w:t>www.kingsnorthmedicalpractice.co.uk</w:t>
      </w:r>
    </w:hyperlink>
  </w:p>
  <w:bookmarkEnd w:id="1"/>
  <w:p w:rsidR="00DD4966" w:rsidRDefault="00DD4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95"/>
    <w:rsid w:val="00107895"/>
    <w:rsid w:val="001A36C9"/>
    <w:rsid w:val="001A4B81"/>
    <w:rsid w:val="00710D0E"/>
    <w:rsid w:val="0081203E"/>
    <w:rsid w:val="0085237D"/>
    <w:rsid w:val="009F2326"/>
    <w:rsid w:val="00A03E3D"/>
    <w:rsid w:val="00C756C1"/>
    <w:rsid w:val="00D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9DD0DA4-2227-4487-96C4-42487AFF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78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66"/>
  </w:style>
  <w:style w:type="paragraph" w:styleId="Footer">
    <w:name w:val="footer"/>
    <w:basedOn w:val="Normal"/>
    <w:link w:val="FooterChar"/>
    <w:uiPriority w:val="99"/>
    <w:unhideWhenUsed/>
    <w:rsid w:val="00DD4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4064">
          <w:marLeft w:val="0"/>
          <w:marRight w:val="0"/>
          <w:marTop w:val="0"/>
          <w:marBottom w:val="0"/>
          <w:divBdr>
            <w:top w:val="dash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549">
          <w:marLeft w:val="0"/>
          <w:marRight w:val="0"/>
          <w:marTop w:val="0"/>
          <w:marBottom w:val="0"/>
          <w:divBdr>
            <w:top w:val="dash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603">
          <w:marLeft w:val="0"/>
          <w:marRight w:val="0"/>
          <w:marTop w:val="0"/>
          <w:marBottom w:val="0"/>
          <w:divBdr>
            <w:top w:val="dash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874">
          <w:marLeft w:val="0"/>
          <w:marRight w:val="0"/>
          <w:marTop w:val="0"/>
          <w:marBottom w:val="0"/>
          <w:divBdr>
            <w:top w:val="dash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80">
          <w:marLeft w:val="0"/>
          <w:marRight w:val="0"/>
          <w:marTop w:val="0"/>
          <w:marBottom w:val="0"/>
          <w:divBdr>
            <w:top w:val="dash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gsnorthmedicalpractice.co.uk" TargetMode="External"/><Relationship Id="rId1" Type="http://schemas.openxmlformats.org/officeDocument/2006/relationships/hyperlink" Target="mailto:edn.g82730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Bailey</dc:creator>
  <cp:keywords/>
  <dc:description/>
  <cp:lastModifiedBy>Emma George</cp:lastModifiedBy>
  <cp:revision>2</cp:revision>
  <cp:lastPrinted>2023-09-28T15:43:00Z</cp:lastPrinted>
  <dcterms:created xsi:type="dcterms:W3CDTF">2023-09-28T15:58:00Z</dcterms:created>
  <dcterms:modified xsi:type="dcterms:W3CDTF">2023-09-28T15:58:00Z</dcterms:modified>
</cp:coreProperties>
</file>